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CCD7FF" w14:textId="77777777" w:rsidR="00FA7A6C" w:rsidRPr="007F5717" w:rsidRDefault="00FA7A6C" w:rsidP="00FA7A6C">
      <w:pPr>
        <w:jc w:val="center"/>
        <w:rPr>
          <w:rFonts w:ascii="標楷體" w:eastAsia="標楷體" w:hAnsi="標楷體"/>
          <w:b/>
          <w:sz w:val="28"/>
        </w:rPr>
      </w:pPr>
      <w:bookmarkStart w:id="0" w:name="_GoBack"/>
      <w:bookmarkEnd w:id="0"/>
      <w:r w:rsidRPr="007F5717">
        <w:rPr>
          <w:rFonts w:ascii="標楷體" w:eastAsia="標楷體" w:hAnsi="標楷體" w:hint="eastAsia"/>
          <w:b/>
          <w:sz w:val="28"/>
        </w:rPr>
        <w:t>接種計畫對象之範圍</w:t>
      </w:r>
    </w:p>
    <w:p w14:paraId="5B873F68" w14:textId="77777777" w:rsidR="00FA7A6C" w:rsidRPr="007A263A" w:rsidRDefault="00FA7A6C" w:rsidP="00FA7A6C">
      <w:pPr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本項人員之涵蓋範圍如下：</w:t>
      </w:r>
    </w:p>
    <w:p w14:paraId="6E985697" w14:textId="77777777" w:rsidR="00FA7A6C" w:rsidRPr="007A263A" w:rsidRDefault="00FA7A6C" w:rsidP="00FA7A6C">
      <w:pPr>
        <w:rPr>
          <w:rFonts w:ascii="標楷體" w:eastAsia="標楷體" w:hAnsi="標楷體"/>
        </w:rPr>
      </w:pPr>
    </w:p>
    <w:p w14:paraId="653EC894" w14:textId="77777777" w:rsidR="00FA7A6C" w:rsidRPr="007A263A" w:rsidRDefault="00FA7A6C" w:rsidP="00FA7A6C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醫院</w:t>
      </w:r>
    </w:p>
    <w:p w14:paraId="34A1BAFF" w14:textId="77777777" w:rsidR="00FA7A6C" w:rsidRPr="007A263A" w:rsidRDefault="00FA7A6C" w:rsidP="00FA7A6C">
      <w:pPr>
        <w:pStyle w:val="a3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具執業登記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事人員</w:t>
      </w:r>
    </w:p>
    <w:p w14:paraId="3B8F8B53" w14:textId="77777777" w:rsidR="00FA7A6C" w:rsidRPr="007A263A" w:rsidRDefault="00FA7A6C" w:rsidP="00FA7A6C">
      <w:pPr>
        <w:ind w:leftChars="472" w:left="1133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依據95年5月17日公布之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事人員人事條例所稱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事人員，並具執業登記者，包含醫師、中醫師、牙醫師、藥師、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事檢驗師、護理師、助產師、營養師、物理治療師、職能治療師、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事放射師、臨床心理師、諮商心理師、呼吸治療師、藥劑生、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事檢驗生、護士、助產士、物理治療生、職能治療生、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事放射士，以及其他經中央衛生主管機關核發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事專門職業證書之人員，如語言治療師、聽力師、牙體技術師、鑲牙生、牙體技術生、驗光師、驗光生等。</w:t>
      </w:r>
    </w:p>
    <w:p w14:paraId="0CE0BBF5" w14:textId="77777777" w:rsidR="00FA7A6C" w:rsidRPr="007A263A" w:rsidRDefault="00FA7A6C" w:rsidP="00FA7A6C">
      <w:pPr>
        <w:pStyle w:val="a3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醫院編制內非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事人員</w:t>
      </w:r>
    </w:p>
    <w:p w14:paraId="24976073" w14:textId="77777777" w:rsidR="00FA7A6C" w:rsidRPr="007A263A" w:rsidRDefault="00FA7A6C" w:rsidP="00FA7A6C">
      <w:pPr>
        <w:ind w:leftChars="472" w:left="1133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包括醫療輔助技術人員（如臨床心理、感染控制、聽力與語言治療、麻醉、呼吸治療、核子醫學、醫學物理、牙科技術等人員）、工程技術人員（如醫學工程、臨床工程、工務、建築、電機、電子、空調等人員）、社會工作人員、醫務行政人員、一般行政人員、資訊技術人員、研究人員、庶務人員（係指看護工、清潔工、洗衣工、技工、工友、司機、駐衛警等，如為外包人力，請洽公司確認承攬工作之單位是否單獨或跨多家醫院提供服務，以避免重複申請，醫院並應確認承攬廠商提供之冊列人員確實符合接種條件）。</w:t>
      </w:r>
    </w:p>
    <w:p w14:paraId="5E5BE954" w14:textId="77777777" w:rsidR="00FA7A6C" w:rsidRPr="007A263A" w:rsidRDefault="00FA7A6C" w:rsidP="00FA7A6C">
      <w:pPr>
        <w:pStyle w:val="a3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醫院值勤之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事實習學生</w:t>
      </w:r>
    </w:p>
    <w:p w14:paraId="07131549" w14:textId="77777777" w:rsidR="00FA7A6C" w:rsidRPr="007A263A" w:rsidRDefault="00FA7A6C" w:rsidP="007A263A">
      <w:pPr>
        <w:tabs>
          <w:tab w:val="left" w:pos="284"/>
        </w:tabs>
        <w:ind w:leftChars="413" w:left="991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本項人員指於計畫執行</w:t>
      </w:r>
      <w:proofErr w:type="gramStart"/>
      <w:r w:rsidRPr="007A263A">
        <w:rPr>
          <w:rFonts w:ascii="標楷體" w:eastAsia="標楷體" w:hAnsi="標楷體" w:hint="eastAsia"/>
        </w:rPr>
        <w:t>期間，</w:t>
      </w:r>
      <w:proofErr w:type="gramEnd"/>
      <w:r w:rsidRPr="007A263A">
        <w:rPr>
          <w:rFonts w:ascii="標楷體" w:eastAsia="標楷體" w:hAnsi="標楷體" w:hint="eastAsia"/>
        </w:rPr>
        <w:t>在地區級以上教學醫院值勤之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事實習學生。</w:t>
      </w:r>
    </w:p>
    <w:p w14:paraId="022435DD" w14:textId="77777777" w:rsidR="00FA7A6C" w:rsidRPr="007A263A" w:rsidRDefault="00FA7A6C" w:rsidP="00FA7A6C">
      <w:pPr>
        <w:pStyle w:val="a3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衛生保健志工</w:t>
      </w:r>
    </w:p>
    <w:p w14:paraId="4233166F" w14:textId="77777777" w:rsidR="00FA7A6C" w:rsidRPr="007A263A" w:rsidRDefault="00FA7A6C" w:rsidP="00FA7A6C">
      <w:pPr>
        <w:ind w:leftChars="413" w:left="991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本項人員指長期固定服務於醫療院所（含有門診的衛生所）之衛生保健志工，且領有志願服務</w:t>
      </w:r>
      <w:proofErr w:type="gramStart"/>
      <w:r w:rsidRPr="007A263A">
        <w:rPr>
          <w:rFonts w:ascii="標楷體" w:eastAsia="標楷體" w:hAnsi="標楷體" w:hint="eastAsia"/>
        </w:rPr>
        <w:t>紀錄冊</w:t>
      </w:r>
      <w:proofErr w:type="gramEnd"/>
      <w:r w:rsidRPr="007A263A">
        <w:rPr>
          <w:rFonts w:ascii="標楷體" w:eastAsia="標楷體" w:hAnsi="標楷體" w:hint="eastAsia"/>
        </w:rPr>
        <w:t>，並於衛生局登記有案者。</w:t>
      </w:r>
    </w:p>
    <w:p w14:paraId="3CF06E2D" w14:textId="77777777" w:rsidR="00FA7A6C" w:rsidRPr="007A263A" w:rsidRDefault="00FA7A6C" w:rsidP="00FA7A6C">
      <w:pPr>
        <w:rPr>
          <w:rFonts w:ascii="標楷體" w:eastAsia="標楷體" w:hAnsi="標楷體"/>
        </w:rPr>
      </w:pPr>
    </w:p>
    <w:p w14:paraId="6EBF9A9F" w14:textId="77777777" w:rsidR="00FA7A6C" w:rsidRPr="007A263A" w:rsidRDefault="00FA7A6C" w:rsidP="00FA7A6C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診所</w:t>
      </w:r>
    </w:p>
    <w:p w14:paraId="479BC3A4" w14:textId="77777777" w:rsidR="00FA7A6C" w:rsidRPr="007A263A" w:rsidRDefault="00DE69CE" w:rsidP="007A263A">
      <w:pPr>
        <w:ind w:leftChars="177" w:left="425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具執業登記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事人員</w:t>
      </w:r>
      <w:r>
        <w:rPr>
          <w:rFonts w:ascii="標楷體" w:eastAsia="標楷體" w:hAnsi="標楷體" w:hint="eastAsia"/>
        </w:rPr>
        <w:t>，另</w:t>
      </w:r>
      <w:r w:rsidR="00FA7A6C" w:rsidRPr="007A263A">
        <w:rPr>
          <w:rFonts w:ascii="標楷體" w:eastAsia="標楷體" w:hAnsi="標楷體" w:hint="eastAsia"/>
        </w:rPr>
        <w:t>由於診所之設置標準、經營型態與醫院不同，為使有限疫苗資源確實使用於高危險群，每一診所行政人員接種名額以2名為限。</w:t>
      </w:r>
    </w:p>
    <w:p w14:paraId="3DAD4A69" w14:textId="77777777" w:rsidR="00FA7A6C" w:rsidRPr="007A263A" w:rsidRDefault="00FA7A6C" w:rsidP="00FA7A6C">
      <w:pPr>
        <w:rPr>
          <w:rFonts w:ascii="標楷體" w:eastAsia="標楷體" w:hAnsi="標楷體"/>
        </w:rPr>
      </w:pPr>
    </w:p>
    <w:p w14:paraId="3C0C8433" w14:textId="77777777" w:rsidR="00FA7A6C" w:rsidRPr="007A263A" w:rsidRDefault="00FA7A6C" w:rsidP="00FA7A6C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7A263A">
        <w:rPr>
          <w:rFonts w:ascii="標楷體" w:eastAsia="標楷體" w:hAnsi="標楷體" w:hint="eastAsia"/>
        </w:rPr>
        <w:t>本計畫所指之醫療院所係為醫院、集中檢疫所及診所，不包括非以直接診治病人為目的而辦理之醫療業務之其他醫療或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事機構（如捐血機構、病理機構、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事檢驗所、</w:t>
      </w:r>
      <w:proofErr w:type="gramStart"/>
      <w:r w:rsidRPr="007A263A">
        <w:rPr>
          <w:rFonts w:ascii="標楷體" w:eastAsia="標楷體" w:hAnsi="標楷體" w:hint="eastAsia"/>
        </w:rPr>
        <w:t>醫</w:t>
      </w:r>
      <w:proofErr w:type="gramEnd"/>
      <w:r w:rsidRPr="007A263A">
        <w:rPr>
          <w:rFonts w:ascii="標楷體" w:eastAsia="標楷體" w:hAnsi="標楷體" w:hint="eastAsia"/>
        </w:rPr>
        <w:t>事放射所、物理治療所、職能治療所、鑲牙所…等）</w:t>
      </w:r>
      <w:r w:rsidR="007A263A">
        <w:rPr>
          <w:rFonts w:ascii="標楷體" w:eastAsia="標楷體" w:hAnsi="標楷體" w:hint="eastAsia"/>
        </w:rPr>
        <w:t>。</w:t>
      </w:r>
    </w:p>
    <w:sectPr w:rsidR="00FA7A6C" w:rsidRPr="007A263A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E4C950" w14:textId="77777777" w:rsidR="00FE4A88" w:rsidRDefault="00FE4A88" w:rsidP="00E864C4">
      <w:r>
        <w:separator/>
      </w:r>
    </w:p>
  </w:endnote>
  <w:endnote w:type="continuationSeparator" w:id="0">
    <w:p w14:paraId="2E2B73AC" w14:textId="77777777" w:rsidR="00FE4A88" w:rsidRDefault="00FE4A88" w:rsidP="00E86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2B589A" w14:textId="77777777" w:rsidR="00FE4A88" w:rsidRDefault="00FE4A88" w:rsidP="00E864C4">
      <w:r>
        <w:separator/>
      </w:r>
    </w:p>
  </w:footnote>
  <w:footnote w:type="continuationSeparator" w:id="0">
    <w:p w14:paraId="1CA7653F" w14:textId="77777777" w:rsidR="00FE4A88" w:rsidRDefault="00FE4A88" w:rsidP="00E864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4F057C" w14:textId="77777777" w:rsidR="00E864C4" w:rsidRDefault="00E864C4">
    <w:pPr>
      <w:pStyle w:val="a4"/>
    </w:pPr>
    <w:r>
      <w:rPr>
        <w:rFonts w:hint="eastAsia"/>
      </w:rPr>
      <w:t xml:space="preserve">                                                                            </w:t>
    </w:r>
    <w:r>
      <w:rPr>
        <w:rFonts w:hint="eastAsia"/>
      </w:rPr>
      <w:t>附件</w:t>
    </w:r>
    <w:r>
      <w:rPr>
        <w:rFonts w:hint="eastAsia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02DAF"/>
    <w:multiLevelType w:val="hybridMultilevel"/>
    <w:tmpl w:val="1EBC81A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C3D2BC3"/>
    <w:multiLevelType w:val="hybridMultilevel"/>
    <w:tmpl w:val="B4C8083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3482011"/>
    <w:multiLevelType w:val="hybridMultilevel"/>
    <w:tmpl w:val="D2129E42"/>
    <w:lvl w:ilvl="0" w:tplc="0409000F">
      <w:start w:val="1"/>
      <w:numFmt w:val="decimal"/>
      <w:lvlText w:val="%1."/>
      <w:lvlJc w:val="left"/>
      <w:pPr>
        <w:ind w:left="10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60" w:hanging="480"/>
      </w:pPr>
    </w:lvl>
    <w:lvl w:ilvl="2" w:tplc="0409001B" w:tentative="1">
      <w:start w:val="1"/>
      <w:numFmt w:val="lowerRoman"/>
      <w:lvlText w:val="%3."/>
      <w:lvlJc w:val="right"/>
      <w:pPr>
        <w:ind w:left="2040" w:hanging="480"/>
      </w:pPr>
    </w:lvl>
    <w:lvl w:ilvl="3" w:tplc="0409000F" w:tentative="1">
      <w:start w:val="1"/>
      <w:numFmt w:val="decimal"/>
      <w:lvlText w:val="%4."/>
      <w:lvlJc w:val="left"/>
      <w:pPr>
        <w:ind w:left="25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00" w:hanging="480"/>
      </w:pPr>
    </w:lvl>
    <w:lvl w:ilvl="5" w:tplc="0409001B" w:tentative="1">
      <w:start w:val="1"/>
      <w:numFmt w:val="lowerRoman"/>
      <w:lvlText w:val="%6."/>
      <w:lvlJc w:val="right"/>
      <w:pPr>
        <w:ind w:left="3480" w:hanging="480"/>
      </w:pPr>
    </w:lvl>
    <w:lvl w:ilvl="6" w:tplc="0409000F" w:tentative="1">
      <w:start w:val="1"/>
      <w:numFmt w:val="decimal"/>
      <w:lvlText w:val="%7."/>
      <w:lvlJc w:val="left"/>
      <w:pPr>
        <w:ind w:left="39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40" w:hanging="480"/>
      </w:pPr>
    </w:lvl>
    <w:lvl w:ilvl="8" w:tplc="0409001B" w:tentative="1">
      <w:start w:val="1"/>
      <w:numFmt w:val="lowerRoman"/>
      <w:lvlText w:val="%9."/>
      <w:lvlJc w:val="right"/>
      <w:pPr>
        <w:ind w:left="4920" w:hanging="4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A6C"/>
    <w:rsid w:val="0008223A"/>
    <w:rsid w:val="00157593"/>
    <w:rsid w:val="0062022D"/>
    <w:rsid w:val="006860C6"/>
    <w:rsid w:val="007A263A"/>
    <w:rsid w:val="007F5717"/>
    <w:rsid w:val="00DE69CE"/>
    <w:rsid w:val="00E864C4"/>
    <w:rsid w:val="00FA7A6C"/>
    <w:rsid w:val="00FD3202"/>
    <w:rsid w:val="00FE4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FBFA4"/>
  <w15:chartTrackingRefBased/>
  <w15:docId w15:val="{A6AD1A20-A783-4398-A7B3-C9B168C5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7A6C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E864C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E864C4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E864C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E864C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蔡瑜函</dc:creator>
  <cp:keywords/>
  <dc:description/>
  <cp:lastModifiedBy>社團法人 桃園市牙醫師公會</cp:lastModifiedBy>
  <cp:revision>2</cp:revision>
  <dcterms:created xsi:type="dcterms:W3CDTF">2021-02-19T02:52:00Z</dcterms:created>
  <dcterms:modified xsi:type="dcterms:W3CDTF">2021-02-19T02:52:00Z</dcterms:modified>
</cp:coreProperties>
</file>